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7AE" w:rsidRDefault="00AF5FFD" w:rsidP="00AF5FF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Statement of Mr. </w:t>
      </w:r>
      <w:proofErr w:type="spellStart"/>
      <w:r>
        <w:rPr>
          <w:rFonts w:hint="eastAsia"/>
          <w:sz w:val="24"/>
          <w:szCs w:val="24"/>
        </w:rPr>
        <w:t>Hidenobu</w:t>
      </w:r>
      <w:proofErr w:type="spellEnd"/>
      <w:r>
        <w:rPr>
          <w:rFonts w:hint="eastAsia"/>
          <w:sz w:val="24"/>
          <w:szCs w:val="24"/>
        </w:rPr>
        <w:t xml:space="preserve"> Soba</w:t>
      </w:r>
      <w:r w:rsidR="00593481">
        <w:rPr>
          <w:rFonts w:hint="eastAsia"/>
          <w:sz w:val="24"/>
          <w:szCs w:val="24"/>
        </w:rPr>
        <w:t>s</w:t>
      </w:r>
      <w:r>
        <w:rPr>
          <w:rFonts w:hint="eastAsia"/>
          <w:sz w:val="24"/>
          <w:szCs w:val="24"/>
        </w:rPr>
        <w:t>hima, Ambassador of Japan</w:t>
      </w:r>
    </w:p>
    <w:p w:rsidR="000F7B83" w:rsidRDefault="00E746AC" w:rsidP="00E960CC">
      <w:pPr>
        <w:jc w:val="center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to</w:t>
      </w:r>
      <w:proofErr w:type="gramEnd"/>
      <w:r>
        <w:rPr>
          <w:rFonts w:hint="eastAsia"/>
          <w:sz w:val="24"/>
          <w:szCs w:val="24"/>
        </w:rPr>
        <w:t xml:space="preserve"> the Republic of Zambia </w:t>
      </w:r>
      <w:r w:rsidR="00224E63">
        <w:rPr>
          <w:rFonts w:hint="eastAsia"/>
          <w:sz w:val="24"/>
          <w:szCs w:val="24"/>
        </w:rPr>
        <w:t xml:space="preserve">at </w:t>
      </w:r>
      <w:r w:rsidR="00A47227">
        <w:rPr>
          <w:rFonts w:hint="eastAsia"/>
          <w:sz w:val="24"/>
          <w:szCs w:val="24"/>
        </w:rPr>
        <w:t>FYNEP Lea</w:t>
      </w:r>
      <w:r w:rsidR="00522819">
        <w:rPr>
          <w:rFonts w:hint="eastAsia"/>
          <w:sz w:val="24"/>
          <w:szCs w:val="24"/>
        </w:rPr>
        <w:t>r</w:t>
      </w:r>
      <w:r w:rsidR="00A47227">
        <w:rPr>
          <w:rFonts w:hint="eastAsia"/>
          <w:sz w:val="24"/>
          <w:szCs w:val="24"/>
        </w:rPr>
        <w:t>ning Event</w:t>
      </w:r>
    </w:p>
    <w:p w:rsidR="00CA35CF" w:rsidRDefault="00A47227" w:rsidP="00E960CC">
      <w:pPr>
        <w:jc w:val="center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o</w:t>
      </w:r>
      <w:r w:rsidR="00CA35CF">
        <w:rPr>
          <w:rFonts w:hint="eastAsia"/>
          <w:sz w:val="24"/>
          <w:szCs w:val="24"/>
        </w:rPr>
        <w:t>n</w:t>
      </w:r>
      <w:proofErr w:type="gramEnd"/>
      <w:r w:rsidR="00CA35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Tuesday</w:t>
      </w:r>
      <w:r w:rsidR="00CA35CF">
        <w:rPr>
          <w:rFonts w:hint="eastAsia"/>
          <w:sz w:val="24"/>
          <w:szCs w:val="24"/>
        </w:rPr>
        <w:t xml:space="preserve"> </w:t>
      </w:r>
      <w:r w:rsidR="00E86C40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2</w:t>
      </w:r>
      <w:r w:rsidR="00E746AC">
        <w:rPr>
          <w:rFonts w:hint="eastAsia"/>
          <w:sz w:val="24"/>
          <w:szCs w:val="24"/>
        </w:rPr>
        <w:t xml:space="preserve"> June </w:t>
      </w:r>
      <w:r w:rsidR="00CA35CF">
        <w:rPr>
          <w:rFonts w:hint="eastAsia"/>
          <w:sz w:val="24"/>
          <w:szCs w:val="24"/>
        </w:rPr>
        <w:t>201</w:t>
      </w:r>
      <w:r w:rsidR="00E746AC">
        <w:rPr>
          <w:rFonts w:hint="eastAsia"/>
          <w:sz w:val="24"/>
          <w:szCs w:val="24"/>
        </w:rPr>
        <w:t>8</w:t>
      </w:r>
    </w:p>
    <w:p w:rsidR="00AF5FFD" w:rsidRPr="00522819" w:rsidRDefault="00AF5FFD" w:rsidP="00AF5FFD">
      <w:pPr>
        <w:jc w:val="center"/>
        <w:rPr>
          <w:sz w:val="24"/>
          <w:szCs w:val="24"/>
        </w:rPr>
      </w:pPr>
    </w:p>
    <w:p w:rsidR="008E5994" w:rsidRDefault="00C03B25" w:rsidP="003A28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Dr</w:t>
      </w:r>
      <w:r w:rsidR="007C6874">
        <w:rPr>
          <w:rFonts w:hint="eastAsia"/>
          <w:sz w:val="24"/>
          <w:szCs w:val="24"/>
        </w:rPr>
        <w:t xml:space="preserve">. </w:t>
      </w:r>
      <w:r>
        <w:rPr>
          <w:rFonts w:hint="eastAsia"/>
          <w:sz w:val="24"/>
          <w:szCs w:val="24"/>
        </w:rPr>
        <w:t xml:space="preserve">Musonda Rosemary </w:t>
      </w:r>
      <w:proofErr w:type="spellStart"/>
      <w:r>
        <w:rPr>
          <w:rFonts w:hint="eastAsia"/>
          <w:sz w:val="24"/>
          <w:szCs w:val="24"/>
        </w:rPr>
        <w:t>Sunkutu</w:t>
      </w:r>
      <w:proofErr w:type="spellEnd"/>
      <w:r w:rsidR="007C6874">
        <w:rPr>
          <w:rFonts w:hint="eastAsia"/>
          <w:sz w:val="24"/>
          <w:szCs w:val="24"/>
        </w:rPr>
        <w:t xml:space="preserve">, </w:t>
      </w:r>
      <w:r w:rsidR="00A700BA">
        <w:rPr>
          <w:rFonts w:hint="eastAsia"/>
          <w:sz w:val="24"/>
          <w:szCs w:val="24"/>
        </w:rPr>
        <w:t>Senior Po</w:t>
      </w:r>
      <w:r>
        <w:rPr>
          <w:rFonts w:hint="eastAsia"/>
          <w:sz w:val="24"/>
          <w:szCs w:val="24"/>
        </w:rPr>
        <w:t>pulation, Health and Nutrition Specialist</w:t>
      </w:r>
      <w:r w:rsidR="007C6874">
        <w:rPr>
          <w:rFonts w:hint="eastAsia"/>
          <w:sz w:val="24"/>
          <w:szCs w:val="24"/>
        </w:rPr>
        <w:t>, World Bank,</w:t>
      </w:r>
    </w:p>
    <w:p w:rsidR="008D655B" w:rsidRDefault="00593481" w:rsidP="00CA35C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Mr</w:t>
      </w:r>
      <w:r w:rsidR="00CA35CF">
        <w:rPr>
          <w:rFonts w:hint="eastAsia"/>
          <w:sz w:val="24"/>
          <w:szCs w:val="24"/>
        </w:rPr>
        <w:t xml:space="preserve">. </w:t>
      </w:r>
      <w:r w:rsidR="007C6874">
        <w:rPr>
          <w:rFonts w:hint="eastAsia"/>
          <w:sz w:val="24"/>
          <w:szCs w:val="24"/>
        </w:rPr>
        <w:t xml:space="preserve">Richard </w:t>
      </w:r>
      <w:proofErr w:type="spellStart"/>
      <w:r w:rsidR="007C6874">
        <w:rPr>
          <w:rFonts w:hint="eastAsia"/>
          <w:sz w:val="24"/>
          <w:szCs w:val="24"/>
        </w:rPr>
        <w:t>Mwape</w:t>
      </w:r>
      <w:proofErr w:type="spellEnd"/>
      <w:r w:rsidR="002D357E" w:rsidRPr="00CA35CF">
        <w:rPr>
          <w:rFonts w:hint="eastAsia"/>
          <w:sz w:val="24"/>
          <w:szCs w:val="24"/>
        </w:rPr>
        <w:t xml:space="preserve">, </w:t>
      </w:r>
      <w:r w:rsidR="00CA35CF">
        <w:rPr>
          <w:rFonts w:hint="eastAsia"/>
          <w:sz w:val="24"/>
          <w:szCs w:val="24"/>
        </w:rPr>
        <w:t>C</w:t>
      </w:r>
      <w:r w:rsidR="007C6874">
        <w:rPr>
          <w:rFonts w:hint="eastAsia"/>
          <w:sz w:val="24"/>
          <w:szCs w:val="24"/>
        </w:rPr>
        <w:t>ountry Manager, Concern World</w:t>
      </w:r>
      <w:r w:rsidR="00947D7D">
        <w:rPr>
          <w:rFonts w:hint="eastAsia"/>
          <w:sz w:val="24"/>
          <w:szCs w:val="24"/>
        </w:rPr>
        <w:t>w</w:t>
      </w:r>
      <w:r w:rsidR="007C6874">
        <w:rPr>
          <w:rFonts w:hint="eastAsia"/>
          <w:sz w:val="24"/>
          <w:szCs w:val="24"/>
        </w:rPr>
        <w:t>ide Zambia,</w:t>
      </w:r>
    </w:p>
    <w:p w:rsidR="000E0899" w:rsidRDefault="000E0899" w:rsidP="00CA35C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Senior Government Officials,</w:t>
      </w:r>
    </w:p>
    <w:p w:rsidR="00654BE2" w:rsidRDefault="00897050" w:rsidP="00CA35C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The Event </w:t>
      </w:r>
      <w:r w:rsidR="00654BE2">
        <w:rPr>
          <w:rFonts w:hint="eastAsia"/>
          <w:sz w:val="24"/>
          <w:szCs w:val="24"/>
        </w:rPr>
        <w:t>Participants,</w:t>
      </w:r>
    </w:p>
    <w:p w:rsidR="00CA35CF" w:rsidRPr="00CA35CF" w:rsidRDefault="00CA35CF" w:rsidP="00CA35C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Representatives from the Media,</w:t>
      </w:r>
    </w:p>
    <w:p w:rsidR="00AF5FFD" w:rsidRDefault="00AF5FFD" w:rsidP="00AF5FF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Distinguished Guests,</w:t>
      </w:r>
    </w:p>
    <w:p w:rsidR="00AF5FFD" w:rsidRDefault="00AF5FFD" w:rsidP="00AF5FF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Ladies and Gentlemen,</w:t>
      </w:r>
    </w:p>
    <w:p w:rsidR="00AF5FFD" w:rsidRDefault="00AF5FFD" w:rsidP="00AF5FFD">
      <w:pPr>
        <w:rPr>
          <w:sz w:val="24"/>
          <w:szCs w:val="24"/>
        </w:rPr>
      </w:pPr>
    </w:p>
    <w:p w:rsidR="00152678" w:rsidRDefault="003A28DA" w:rsidP="00AF5FF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It is my </w:t>
      </w:r>
      <w:proofErr w:type="spellStart"/>
      <w:r>
        <w:rPr>
          <w:rFonts w:hint="eastAsia"/>
          <w:sz w:val="24"/>
          <w:szCs w:val="24"/>
        </w:rPr>
        <w:t>honour</w:t>
      </w:r>
      <w:proofErr w:type="spellEnd"/>
      <w:r>
        <w:rPr>
          <w:rFonts w:hint="eastAsia"/>
          <w:sz w:val="24"/>
          <w:szCs w:val="24"/>
        </w:rPr>
        <w:t xml:space="preserve"> and pleasure to </w:t>
      </w:r>
      <w:r w:rsidR="00477CE9">
        <w:rPr>
          <w:rFonts w:hint="eastAsia"/>
          <w:sz w:val="24"/>
          <w:szCs w:val="24"/>
        </w:rPr>
        <w:t>represent the Government of Japan at</w:t>
      </w:r>
      <w:r w:rsidR="004A02DC">
        <w:rPr>
          <w:rFonts w:hint="eastAsia"/>
          <w:sz w:val="24"/>
          <w:szCs w:val="24"/>
        </w:rPr>
        <w:t xml:space="preserve"> th</w:t>
      </w:r>
      <w:r w:rsidR="00477CE9">
        <w:rPr>
          <w:rFonts w:hint="eastAsia"/>
          <w:sz w:val="24"/>
          <w:szCs w:val="24"/>
        </w:rPr>
        <w:t>is</w:t>
      </w:r>
      <w:r w:rsidR="004A02DC">
        <w:rPr>
          <w:rFonts w:hint="eastAsia"/>
          <w:sz w:val="24"/>
          <w:szCs w:val="24"/>
        </w:rPr>
        <w:t xml:space="preserve"> </w:t>
      </w:r>
      <w:r w:rsidR="00654BE2">
        <w:rPr>
          <w:rFonts w:hint="eastAsia"/>
          <w:sz w:val="24"/>
          <w:szCs w:val="24"/>
        </w:rPr>
        <w:t xml:space="preserve">Zambia Female </w:t>
      </w:r>
      <w:r w:rsidR="00C07134">
        <w:rPr>
          <w:rFonts w:hint="eastAsia"/>
          <w:sz w:val="24"/>
          <w:szCs w:val="24"/>
        </w:rPr>
        <w:t xml:space="preserve">Youth </w:t>
      </w:r>
      <w:bookmarkStart w:id="0" w:name="_GoBack"/>
      <w:bookmarkEnd w:id="0"/>
      <w:r w:rsidR="00654BE2">
        <w:rPr>
          <w:rFonts w:hint="eastAsia"/>
          <w:sz w:val="24"/>
          <w:szCs w:val="24"/>
        </w:rPr>
        <w:t>Livelihood and Nutrition Enhancement</w:t>
      </w:r>
      <w:r w:rsidR="00897050">
        <w:rPr>
          <w:rFonts w:hint="eastAsia"/>
          <w:sz w:val="24"/>
          <w:szCs w:val="24"/>
        </w:rPr>
        <w:t xml:space="preserve"> Project (FYNEP)</w:t>
      </w:r>
      <w:r w:rsidR="00654BE2">
        <w:rPr>
          <w:rFonts w:hint="eastAsia"/>
          <w:sz w:val="24"/>
          <w:szCs w:val="24"/>
        </w:rPr>
        <w:t xml:space="preserve"> Learning Event</w:t>
      </w:r>
      <w:r>
        <w:rPr>
          <w:rFonts w:hint="eastAsia"/>
          <w:sz w:val="24"/>
          <w:szCs w:val="24"/>
        </w:rPr>
        <w:t>.</w:t>
      </w:r>
    </w:p>
    <w:p w:rsidR="00900FC8" w:rsidRPr="00654BE2" w:rsidRDefault="00900FC8" w:rsidP="00900FC8">
      <w:pPr>
        <w:jc w:val="left"/>
        <w:rPr>
          <w:sz w:val="24"/>
          <w:szCs w:val="24"/>
        </w:rPr>
      </w:pPr>
    </w:p>
    <w:p w:rsidR="00900FC8" w:rsidRDefault="00654BE2" w:rsidP="00900FC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We admire the activities of Concern World</w:t>
      </w:r>
      <w:r w:rsidR="00B31549">
        <w:rPr>
          <w:rFonts w:hint="eastAsia"/>
          <w:sz w:val="24"/>
          <w:szCs w:val="24"/>
        </w:rPr>
        <w:t>w</w:t>
      </w:r>
      <w:r>
        <w:rPr>
          <w:rFonts w:hint="eastAsia"/>
          <w:sz w:val="24"/>
          <w:szCs w:val="24"/>
        </w:rPr>
        <w:t>ide, which has its headquarters in Ireland, and is working in 28 countries including Zambia</w:t>
      </w:r>
      <w:r w:rsidR="000F7B83">
        <w:rPr>
          <w:rFonts w:hint="eastAsia"/>
          <w:sz w:val="24"/>
          <w:szCs w:val="24"/>
        </w:rPr>
        <w:t>, to address the issues relating to poverty and to overcome them</w:t>
      </w:r>
      <w:r>
        <w:rPr>
          <w:rFonts w:hint="eastAsia"/>
          <w:sz w:val="24"/>
          <w:szCs w:val="24"/>
        </w:rPr>
        <w:t>.</w:t>
      </w:r>
    </w:p>
    <w:p w:rsidR="00654BE2" w:rsidRDefault="00654BE2" w:rsidP="00900FC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In Zambia, its members have been working since 2002 in such fields as HIV/AIDS, agriculture, livelihood support, and food safety, among others.</w:t>
      </w:r>
    </w:p>
    <w:p w:rsidR="000F7B83" w:rsidRDefault="000F7B83" w:rsidP="00900FC8">
      <w:pPr>
        <w:jc w:val="left"/>
        <w:rPr>
          <w:sz w:val="24"/>
          <w:szCs w:val="24"/>
        </w:rPr>
      </w:pPr>
    </w:p>
    <w:p w:rsidR="000F7B83" w:rsidRDefault="008737CF" w:rsidP="00900FC8">
      <w:pPr>
        <w:jc w:val="left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FYNEP</w:t>
      </w:r>
      <w:proofErr w:type="gramEnd"/>
      <w:r>
        <w:rPr>
          <w:rFonts w:hint="eastAsia"/>
          <w:sz w:val="24"/>
          <w:szCs w:val="24"/>
        </w:rPr>
        <w:t xml:space="preserve"> </w:t>
      </w:r>
      <w:r w:rsidR="00897050">
        <w:rPr>
          <w:rFonts w:hint="eastAsia"/>
          <w:sz w:val="24"/>
          <w:szCs w:val="24"/>
        </w:rPr>
        <w:t xml:space="preserve">in which they have been engaged </w:t>
      </w:r>
      <w:r w:rsidR="003D46F0">
        <w:rPr>
          <w:rFonts w:hint="eastAsia"/>
          <w:sz w:val="24"/>
          <w:szCs w:val="24"/>
        </w:rPr>
        <w:t xml:space="preserve">for 3 years </w:t>
      </w:r>
      <w:r w:rsidR="000F7B83">
        <w:rPr>
          <w:rFonts w:hint="eastAsia"/>
          <w:sz w:val="24"/>
          <w:szCs w:val="24"/>
        </w:rPr>
        <w:t xml:space="preserve">from 2015 in </w:t>
      </w:r>
      <w:proofErr w:type="spellStart"/>
      <w:r w:rsidR="000F7B83">
        <w:rPr>
          <w:rFonts w:hint="eastAsia"/>
          <w:sz w:val="24"/>
          <w:szCs w:val="24"/>
        </w:rPr>
        <w:t>Limulunga</w:t>
      </w:r>
      <w:proofErr w:type="spellEnd"/>
      <w:r w:rsidR="000F7B83">
        <w:rPr>
          <w:rFonts w:hint="eastAsia"/>
          <w:sz w:val="24"/>
          <w:szCs w:val="24"/>
        </w:rPr>
        <w:t xml:space="preserve"> and </w:t>
      </w:r>
      <w:proofErr w:type="spellStart"/>
      <w:r w:rsidR="000F7B83">
        <w:rPr>
          <w:rFonts w:hint="eastAsia"/>
          <w:sz w:val="24"/>
          <w:szCs w:val="24"/>
        </w:rPr>
        <w:t>Kaoma</w:t>
      </w:r>
      <w:proofErr w:type="spellEnd"/>
      <w:r w:rsidR="000F7B83">
        <w:rPr>
          <w:rFonts w:hint="eastAsia"/>
          <w:sz w:val="24"/>
          <w:szCs w:val="24"/>
        </w:rPr>
        <w:t xml:space="preserve"> Districts of Western Province, </w:t>
      </w:r>
      <w:r w:rsidR="00764714">
        <w:rPr>
          <w:rFonts w:hint="eastAsia"/>
          <w:sz w:val="24"/>
          <w:szCs w:val="24"/>
        </w:rPr>
        <w:t>has been</w:t>
      </w:r>
      <w:r w:rsidR="000F7B83">
        <w:rPr>
          <w:rFonts w:hint="eastAsia"/>
          <w:sz w:val="24"/>
          <w:szCs w:val="24"/>
        </w:rPr>
        <w:t xml:space="preserve"> </w:t>
      </w:r>
      <w:r w:rsidR="00897050">
        <w:rPr>
          <w:rFonts w:hint="eastAsia"/>
          <w:sz w:val="24"/>
          <w:szCs w:val="24"/>
        </w:rPr>
        <w:t>financially supported</w:t>
      </w:r>
      <w:r w:rsidR="000F7B83">
        <w:rPr>
          <w:rFonts w:hint="eastAsia"/>
          <w:sz w:val="24"/>
          <w:szCs w:val="24"/>
        </w:rPr>
        <w:t xml:space="preserve"> by the World Bank</w:t>
      </w:r>
      <w:r w:rsidR="000F7B83">
        <w:rPr>
          <w:sz w:val="24"/>
          <w:szCs w:val="24"/>
        </w:rPr>
        <w:t>’</w:t>
      </w:r>
      <w:r w:rsidR="000F7B83">
        <w:rPr>
          <w:rFonts w:hint="eastAsia"/>
          <w:sz w:val="24"/>
          <w:szCs w:val="24"/>
        </w:rPr>
        <w:t>s Japan Social Development Fund.</w:t>
      </w:r>
    </w:p>
    <w:p w:rsidR="000F7B83" w:rsidRDefault="000F7B83" w:rsidP="00900FC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Thus I have been invited to speak here</w:t>
      </w:r>
      <w:r w:rsidR="00897050">
        <w:rPr>
          <w:rFonts w:hint="eastAsia"/>
          <w:sz w:val="24"/>
          <w:szCs w:val="24"/>
        </w:rPr>
        <w:t xml:space="preserve"> now</w:t>
      </w:r>
      <w:r>
        <w:rPr>
          <w:rFonts w:hint="eastAsia"/>
          <w:sz w:val="24"/>
          <w:szCs w:val="24"/>
        </w:rPr>
        <w:t>.</w:t>
      </w:r>
    </w:p>
    <w:p w:rsidR="000F7B83" w:rsidRPr="00897050" w:rsidRDefault="000F7B83" w:rsidP="00900FC8">
      <w:pPr>
        <w:jc w:val="left"/>
        <w:rPr>
          <w:sz w:val="24"/>
          <w:szCs w:val="24"/>
        </w:rPr>
      </w:pPr>
    </w:p>
    <w:p w:rsidR="000F7B83" w:rsidRDefault="000F7B83" w:rsidP="00900FC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The Government of Japan contributed 10 billion Japanese Yen or </w:t>
      </w:r>
      <w:r w:rsidR="008737CF">
        <w:rPr>
          <w:rFonts w:hint="eastAsia"/>
          <w:sz w:val="24"/>
          <w:szCs w:val="24"/>
        </w:rPr>
        <w:t>about 95 million US Dollars to the World Bank in 2000, for the Bank to provide grants in support of community-driven development and poverty reduction projects that empower the poorest and most vulnerable groups not reached by other programs and improve their lives through direct benefits.</w:t>
      </w:r>
    </w:p>
    <w:p w:rsidR="008737CF" w:rsidRDefault="008737CF" w:rsidP="00900FC8">
      <w:pPr>
        <w:jc w:val="left"/>
        <w:rPr>
          <w:sz w:val="24"/>
          <w:szCs w:val="24"/>
        </w:rPr>
      </w:pPr>
    </w:p>
    <w:p w:rsidR="00897050" w:rsidRDefault="00897050" w:rsidP="00900FC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As Ambassador of Japan to Zambia, I am glad to have learned that a grant of about 3 million US Dollars was extended </w:t>
      </w:r>
      <w:r w:rsidR="00856FBF">
        <w:rPr>
          <w:rFonts w:hint="eastAsia"/>
          <w:sz w:val="24"/>
          <w:szCs w:val="24"/>
        </w:rPr>
        <w:t xml:space="preserve">from the Japan Social Development </w:t>
      </w:r>
      <w:r w:rsidR="00856FBF">
        <w:rPr>
          <w:rFonts w:hint="eastAsia"/>
          <w:sz w:val="24"/>
          <w:szCs w:val="24"/>
        </w:rPr>
        <w:lastRenderedPageBreak/>
        <w:t xml:space="preserve">Fund in the World Bank </w:t>
      </w:r>
      <w:r>
        <w:rPr>
          <w:rFonts w:hint="eastAsia"/>
          <w:sz w:val="24"/>
          <w:szCs w:val="24"/>
        </w:rPr>
        <w:t xml:space="preserve">for the implementation of a project in Zambia, FYNEP. </w:t>
      </w:r>
    </w:p>
    <w:p w:rsidR="00856FBF" w:rsidRDefault="00856FBF" w:rsidP="00900FC8">
      <w:pPr>
        <w:jc w:val="left"/>
        <w:rPr>
          <w:sz w:val="24"/>
          <w:szCs w:val="24"/>
        </w:rPr>
      </w:pPr>
    </w:p>
    <w:p w:rsidR="008737CF" w:rsidRDefault="008737CF" w:rsidP="00900FC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I have heard that FYNEP benefited a total of </w:t>
      </w:r>
      <w:r w:rsidR="00897050">
        <w:rPr>
          <w:rFonts w:hint="eastAsia"/>
          <w:sz w:val="24"/>
          <w:szCs w:val="24"/>
        </w:rPr>
        <w:t xml:space="preserve">more than </w:t>
      </w:r>
      <w:r>
        <w:rPr>
          <w:rFonts w:hint="eastAsia"/>
          <w:sz w:val="24"/>
          <w:szCs w:val="24"/>
        </w:rPr>
        <w:t xml:space="preserve">7,000 women </w:t>
      </w:r>
      <w:r w:rsidR="00897050">
        <w:rPr>
          <w:rFonts w:hint="eastAsia"/>
          <w:sz w:val="24"/>
          <w:szCs w:val="24"/>
        </w:rPr>
        <w:t xml:space="preserve">and girls of ages between 10 and 21, among other beneficiaries, </w:t>
      </w:r>
      <w:r>
        <w:rPr>
          <w:rFonts w:hint="eastAsia"/>
          <w:sz w:val="24"/>
          <w:szCs w:val="24"/>
        </w:rPr>
        <w:t>in Western Province.</w:t>
      </w:r>
    </w:p>
    <w:p w:rsidR="008737CF" w:rsidRDefault="008737CF" w:rsidP="00900FC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Congratulations!</w:t>
      </w:r>
    </w:p>
    <w:p w:rsidR="008737CF" w:rsidRDefault="008737CF" w:rsidP="00900FC8">
      <w:pPr>
        <w:jc w:val="left"/>
        <w:rPr>
          <w:sz w:val="24"/>
          <w:szCs w:val="24"/>
        </w:rPr>
      </w:pPr>
    </w:p>
    <w:p w:rsidR="008737CF" w:rsidRDefault="008737CF" w:rsidP="00900FC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FYNEP is a success story of </w:t>
      </w:r>
      <w:r w:rsidR="00ED096C">
        <w:rPr>
          <w:rFonts w:hint="eastAsia"/>
          <w:sz w:val="24"/>
          <w:szCs w:val="24"/>
        </w:rPr>
        <w:t>cooperation among all people concerned for this project, in Ireland, Zambia, the World Bank and Japan.</w:t>
      </w:r>
    </w:p>
    <w:p w:rsidR="00ED096C" w:rsidRDefault="00ED096C" w:rsidP="00900FC8">
      <w:pPr>
        <w:jc w:val="left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rFonts w:hint="eastAsia"/>
          <w:sz w:val="24"/>
          <w:szCs w:val="24"/>
        </w:rPr>
        <w:t>nd we are proud to be a part of this success story.</w:t>
      </w:r>
    </w:p>
    <w:p w:rsidR="00ED096C" w:rsidRDefault="00ED096C" w:rsidP="00900FC8">
      <w:pPr>
        <w:jc w:val="left"/>
        <w:rPr>
          <w:sz w:val="24"/>
          <w:szCs w:val="24"/>
        </w:rPr>
      </w:pPr>
    </w:p>
    <w:p w:rsidR="00ED096C" w:rsidRDefault="00ED096C" w:rsidP="00900FC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In conclusion, I would like to pay tribute to all people and organizations concerned for FYNEP, and urge all stakeholders for development of Zambia,</w:t>
      </w:r>
    </w:p>
    <w:p w:rsidR="00ED096C" w:rsidRDefault="00ED096C" w:rsidP="00900FC8">
      <w:pPr>
        <w:jc w:val="left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to</w:t>
      </w:r>
      <w:proofErr w:type="gramEnd"/>
      <w:r>
        <w:rPr>
          <w:rFonts w:hint="eastAsia"/>
          <w:sz w:val="24"/>
          <w:szCs w:val="24"/>
        </w:rPr>
        <w:t xml:space="preserve"> learn from FYNEP, and make their respective </w:t>
      </w:r>
      <w:r w:rsidR="00764714">
        <w:rPr>
          <w:rFonts w:hint="eastAsia"/>
          <w:sz w:val="24"/>
          <w:szCs w:val="24"/>
        </w:rPr>
        <w:t>contributions</w:t>
      </w:r>
      <w:r>
        <w:rPr>
          <w:rFonts w:hint="eastAsia"/>
          <w:sz w:val="24"/>
          <w:szCs w:val="24"/>
        </w:rPr>
        <w:t xml:space="preserve"> for Zambia to become a prosperous middle income country.</w:t>
      </w:r>
    </w:p>
    <w:p w:rsidR="00ED096C" w:rsidRDefault="00ED096C" w:rsidP="00900FC8">
      <w:pPr>
        <w:jc w:val="left"/>
        <w:rPr>
          <w:sz w:val="24"/>
          <w:szCs w:val="24"/>
        </w:rPr>
      </w:pPr>
    </w:p>
    <w:p w:rsidR="00ED096C" w:rsidRDefault="00ED096C" w:rsidP="00900FC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Thank you.</w:t>
      </w:r>
    </w:p>
    <w:sectPr w:rsidR="00ED09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FC8" w:rsidRDefault="00B07FC8" w:rsidP="00B07FC8">
      <w:r>
        <w:separator/>
      </w:r>
    </w:p>
  </w:endnote>
  <w:endnote w:type="continuationSeparator" w:id="0">
    <w:p w:rsidR="00B07FC8" w:rsidRDefault="00B07FC8" w:rsidP="00B07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FC8" w:rsidRDefault="00B07FC8" w:rsidP="00B07FC8">
      <w:r>
        <w:separator/>
      </w:r>
    </w:p>
  </w:footnote>
  <w:footnote w:type="continuationSeparator" w:id="0">
    <w:p w:rsidR="00B07FC8" w:rsidRDefault="00B07FC8" w:rsidP="00B07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3223C"/>
    <w:multiLevelType w:val="hybridMultilevel"/>
    <w:tmpl w:val="E224FD1A"/>
    <w:lvl w:ilvl="0" w:tplc="019E8D6C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D5217A6"/>
    <w:multiLevelType w:val="hybridMultilevel"/>
    <w:tmpl w:val="8DB275BC"/>
    <w:lvl w:ilvl="0" w:tplc="0436F3B2">
      <w:numFmt w:val="bullet"/>
      <w:lvlText w:val="-"/>
      <w:lvlJc w:val="left"/>
      <w:pPr>
        <w:ind w:left="48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FFD"/>
    <w:rsid w:val="00070D2E"/>
    <w:rsid w:val="00080DA5"/>
    <w:rsid w:val="000E0899"/>
    <w:rsid w:val="000E42A6"/>
    <w:rsid w:val="000F7B83"/>
    <w:rsid w:val="00152678"/>
    <w:rsid w:val="001538C7"/>
    <w:rsid w:val="002040FC"/>
    <w:rsid w:val="002051DD"/>
    <w:rsid w:val="00224E63"/>
    <w:rsid w:val="00290C8B"/>
    <w:rsid w:val="002C698D"/>
    <w:rsid w:val="002D357E"/>
    <w:rsid w:val="00346582"/>
    <w:rsid w:val="003A28DA"/>
    <w:rsid w:val="003D46F0"/>
    <w:rsid w:val="003E4F7F"/>
    <w:rsid w:val="00416BC6"/>
    <w:rsid w:val="00455BBB"/>
    <w:rsid w:val="00460185"/>
    <w:rsid w:val="00477CE9"/>
    <w:rsid w:val="004A02DC"/>
    <w:rsid w:val="00500113"/>
    <w:rsid w:val="005130C7"/>
    <w:rsid w:val="005224B6"/>
    <w:rsid w:val="00522819"/>
    <w:rsid w:val="005252FD"/>
    <w:rsid w:val="00532CF1"/>
    <w:rsid w:val="005450B6"/>
    <w:rsid w:val="00570C8B"/>
    <w:rsid w:val="00593481"/>
    <w:rsid w:val="005A2BD0"/>
    <w:rsid w:val="005B4682"/>
    <w:rsid w:val="005B54E1"/>
    <w:rsid w:val="005D433A"/>
    <w:rsid w:val="005D77AE"/>
    <w:rsid w:val="005E58FD"/>
    <w:rsid w:val="006165D0"/>
    <w:rsid w:val="00654BE2"/>
    <w:rsid w:val="00663801"/>
    <w:rsid w:val="006B79A6"/>
    <w:rsid w:val="006D3912"/>
    <w:rsid w:val="006F4168"/>
    <w:rsid w:val="0070178B"/>
    <w:rsid w:val="00701A29"/>
    <w:rsid w:val="0070312C"/>
    <w:rsid w:val="00703931"/>
    <w:rsid w:val="0075677D"/>
    <w:rsid w:val="00764714"/>
    <w:rsid w:val="007C6874"/>
    <w:rsid w:val="008443B0"/>
    <w:rsid w:val="00856FBF"/>
    <w:rsid w:val="008737CF"/>
    <w:rsid w:val="00887868"/>
    <w:rsid w:val="00897050"/>
    <w:rsid w:val="008C69BD"/>
    <w:rsid w:val="008C6C0F"/>
    <w:rsid w:val="008D655B"/>
    <w:rsid w:val="008E5994"/>
    <w:rsid w:val="00900FC8"/>
    <w:rsid w:val="00941F89"/>
    <w:rsid w:val="00947D7D"/>
    <w:rsid w:val="00987BE9"/>
    <w:rsid w:val="009E430D"/>
    <w:rsid w:val="009F5D53"/>
    <w:rsid w:val="00A23600"/>
    <w:rsid w:val="00A308DC"/>
    <w:rsid w:val="00A47227"/>
    <w:rsid w:val="00A64DBF"/>
    <w:rsid w:val="00A700BA"/>
    <w:rsid w:val="00A94373"/>
    <w:rsid w:val="00AF5FFD"/>
    <w:rsid w:val="00B07FC8"/>
    <w:rsid w:val="00B31549"/>
    <w:rsid w:val="00B90080"/>
    <w:rsid w:val="00BD21F5"/>
    <w:rsid w:val="00C03B25"/>
    <w:rsid w:val="00C07134"/>
    <w:rsid w:val="00CA35CF"/>
    <w:rsid w:val="00CF28DE"/>
    <w:rsid w:val="00CF3FFF"/>
    <w:rsid w:val="00D10CB5"/>
    <w:rsid w:val="00D14075"/>
    <w:rsid w:val="00D52EDC"/>
    <w:rsid w:val="00D7790C"/>
    <w:rsid w:val="00DA7599"/>
    <w:rsid w:val="00DB5E33"/>
    <w:rsid w:val="00DD3AFC"/>
    <w:rsid w:val="00DF313C"/>
    <w:rsid w:val="00E372C0"/>
    <w:rsid w:val="00E746AC"/>
    <w:rsid w:val="00E86C40"/>
    <w:rsid w:val="00E960CC"/>
    <w:rsid w:val="00EA2171"/>
    <w:rsid w:val="00ED096C"/>
    <w:rsid w:val="00EF17A5"/>
    <w:rsid w:val="00F011D3"/>
    <w:rsid w:val="00FB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FF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07F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7FC8"/>
  </w:style>
  <w:style w:type="paragraph" w:styleId="a6">
    <w:name w:val="footer"/>
    <w:basedOn w:val="a"/>
    <w:link w:val="a7"/>
    <w:uiPriority w:val="99"/>
    <w:unhideWhenUsed/>
    <w:rsid w:val="00B07F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7FC8"/>
  </w:style>
  <w:style w:type="paragraph" w:styleId="a8">
    <w:name w:val="Balloon Text"/>
    <w:basedOn w:val="a"/>
    <w:link w:val="a9"/>
    <w:uiPriority w:val="99"/>
    <w:semiHidden/>
    <w:unhideWhenUsed/>
    <w:rsid w:val="007017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178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FF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07F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7FC8"/>
  </w:style>
  <w:style w:type="paragraph" w:styleId="a6">
    <w:name w:val="footer"/>
    <w:basedOn w:val="a"/>
    <w:link w:val="a7"/>
    <w:uiPriority w:val="99"/>
    <w:unhideWhenUsed/>
    <w:rsid w:val="00B07F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7FC8"/>
  </w:style>
  <w:style w:type="paragraph" w:styleId="a8">
    <w:name w:val="Balloon Text"/>
    <w:basedOn w:val="a"/>
    <w:link w:val="a9"/>
    <w:uiPriority w:val="99"/>
    <w:semiHidden/>
    <w:unhideWhenUsed/>
    <w:rsid w:val="007017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17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情報通信課</cp:lastModifiedBy>
  <cp:revision>13</cp:revision>
  <cp:lastPrinted>2018-06-11T07:48:00Z</cp:lastPrinted>
  <dcterms:created xsi:type="dcterms:W3CDTF">2018-06-08T06:47:00Z</dcterms:created>
  <dcterms:modified xsi:type="dcterms:W3CDTF">2018-06-25T12:09:00Z</dcterms:modified>
</cp:coreProperties>
</file>